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ABAD" w14:textId="07CFD98F" w:rsidR="00D27D56" w:rsidRDefault="00A15BA4" w:rsidP="00A15BA4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A15BA4">
        <w:rPr>
          <w:b/>
          <w:bCs/>
          <w:sz w:val="32"/>
          <w:szCs w:val="32"/>
          <w:u w:val="single"/>
          <w:lang w:val="en-US"/>
        </w:rPr>
        <w:t xml:space="preserve">Guidelines for organizing the </w:t>
      </w:r>
      <w:r w:rsidR="00460CB3">
        <w:rPr>
          <w:b/>
          <w:bCs/>
          <w:sz w:val="32"/>
          <w:szCs w:val="32"/>
          <w:u w:val="single"/>
          <w:lang w:val="en-US"/>
        </w:rPr>
        <w:t xml:space="preserve">CTC </w:t>
      </w:r>
      <w:r w:rsidRPr="00A15BA4">
        <w:rPr>
          <w:b/>
          <w:bCs/>
          <w:sz w:val="32"/>
          <w:szCs w:val="32"/>
          <w:u w:val="single"/>
          <w:lang w:val="en-US"/>
        </w:rPr>
        <w:t>Christmas Lunch</w:t>
      </w:r>
    </w:p>
    <w:p w14:paraId="490F2F1A" w14:textId="35053FF4" w:rsidR="00824717" w:rsidRDefault="00824717" w:rsidP="0082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is a great event to organize as it</w:t>
      </w:r>
      <w:r w:rsidR="00D82D7E">
        <w:rPr>
          <w:sz w:val="24"/>
          <w:szCs w:val="24"/>
          <w:lang w:val="en-US"/>
        </w:rPr>
        <w:t xml:space="preserve"> has been a fixture for many years,</w:t>
      </w:r>
      <w:r>
        <w:rPr>
          <w:sz w:val="24"/>
          <w:szCs w:val="24"/>
          <w:lang w:val="en-US"/>
        </w:rPr>
        <w:t xml:space="preserve"> liais</w:t>
      </w:r>
      <w:r w:rsidR="002D0653">
        <w:rPr>
          <w:sz w:val="24"/>
          <w:szCs w:val="24"/>
          <w:lang w:val="en-US"/>
        </w:rPr>
        <w:t>ing</w:t>
      </w:r>
      <w:r>
        <w:rPr>
          <w:sz w:val="24"/>
          <w:szCs w:val="24"/>
          <w:lang w:val="en-US"/>
        </w:rPr>
        <w:t xml:space="preserve"> with</w:t>
      </w:r>
      <w:r w:rsidR="00833C87">
        <w:rPr>
          <w:sz w:val="24"/>
          <w:szCs w:val="24"/>
          <w:lang w:val="en-US"/>
        </w:rPr>
        <w:t xml:space="preserve"> </w:t>
      </w:r>
      <w:r w:rsidR="00D82D7E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 xml:space="preserve">lub </w:t>
      </w:r>
      <w:r w:rsidR="00D82D7E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embers, the </w:t>
      </w:r>
      <w:r w:rsidR="00D82D7E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 xml:space="preserve">ommittee and the </w:t>
      </w:r>
      <w:r w:rsidR="00D82D7E">
        <w:rPr>
          <w:sz w:val="24"/>
          <w:szCs w:val="24"/>
          <w:lang w:val="en-US"/>
        </w:rPr>
        <w:t>Venue. It is a</w:t>
      </w:r>
      <w:r w:rsidR="00997A33">
        <w:rPr>
          <w:sz w:val="24"/>
          <w:szCs w:val="24"/>
          <w:lang w:val="en-US"/>
        </w:rPr>
        <w:t xml:space="preserve"> popular </w:t>
      </w:r>
      <w:r w:rsidR="00D82D7E">
        <w:rPr>
          <w:sz w:val="24"/>
          <w:szCs w:val="24"/>
          <w:lang w:val="en-US"/>
        </w:rPr>
        <w:t>event,</w:t>
      </w:r>
      <w:r w:rsidR="00997A33">
        <w:rPr>
          <w:sz w:val="24"/>
          <w:szCs w:val="24"/>
          <w:lang w:val="en-US"/>
        </w:rPr>
        <w:t xml:space="preserve"> enjoyed </w:t>
      </w:r>
      <w:r w:rsidR="00D82D7E">
        <w:rPr>
          <w:sz w:val="24"/>
          <w:szCs w:val="24"/>
          <w:lang w:val="en-US"/>
        </w:rPr>
        <w:t xml:space="preserve">annually by 50 to 60 members. </w:t>
      </w:r>
    </w:p>
    <w:p w14:paraId="68CA56E8" w14:textId="4BD9FF44" w:rsidR="00833C87" w:rsidRDefault="00833C87" w:rsidP="0082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 that the catering is done by an independent in-house team who are contracted to Merchants Golf Club</w:t>
      </w:r>
      <w:r w:rsidR="00181847">
        <w:rPr>
          <w:sz w:val="24"/>
          <w:szCs w:val="24"/>
          <w:lang w:val="en-US"/>
        </w:rPr>
        <w:t>, EH10 5PY</w:t>
      </w:r>
      <w:r>
        <w:rPr>
          <w:sz w:val="24"/>
          <w:szCs w:val="24"/>
          <w:lang w:val="en-US"/>
        </w:rPr>
        <w:t xml:space="preserve"> (in 2025</w:t>
      </w:r>
      <w:r w:rsidR="00460CB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Anna and Paul were in charge).</w:t>
      </w:r>
    </w:p>
    <w:p w14:paraId="1A113D61" w14:textId="7F12514B" w:rsidR="00A15BA4" w:rsidRDefault="00D219A4" w:rsidP="00A15BA4">
      <w:pPr>
        <w:rPr>
          <w:sz w:val="24"/>
          <w:szCs w:val="24"/>
          <w:lang w:val="en-US"/>
        </w:rPr>
      </w:pPr>
      <w:r w:rsidRPr="00D82D7E">
        <w:rPr>
          <w:b/>
          <w:bCs/>
          <w:sz w:val="24"/>
          <w:szCs w:val="24"/>
          <w:lang w:val="en-US"/>
        </w:rPr>
        <w:t>Mid-September</w:t>
      </w:r>
      <w:r w:rsidR="00A15BA4" w:rsidRPr="00D82D7E">
        <w:rPr>
          <w:b/>
          <w:bCs/>
          <w:sz w:val="24"/>
          <w:szCs w:val="24"/>
          <w:lang w:val="en-US"/>
        </w:rPr>
        <w:t xml:space="preserve"> ring Merchants Golf Club 0131 447 1219 </w:t>
      </w:r>
      <w:r w:rsidR="00833C87" w:rsidRPr="00D82D7E">
        <w:rPr>
          <w:b/>
          <w:bCs/>
          <w:sz w:val="24"/>
          <w:szCs w:val="24"/>
          <w:lang w:val="en-US"/>
        </w:rPr>
        <w:t>(</w:t>
      </w:r>
      <w:r w:rsidR="00A15BA4" w:rsidRPr="00D82D7E">
        <w:rPr>
          <w:b/>
          <w:bCs/>
          <w:sz w:val="24"/>
          <w:szCs w:val="24"/>
          <w:lang w:val="en-US"/>
        </w:rPr>
        <w:t>option 2</w:t>
      </w:r>
      <w:r w:rsidR="00833C87" w:rsidRPr="00D82D7E">
        <w:rPr>
          <w:b/>
          <w:bCs/>
          <w:sz w:val="24"/>
          <w:szCs w:val="24"/>
          <w:lang w:val="en-US"/>
        </w:rPr>
        <w:t>)</w:t>
      </w:r>
      <w:r w:rsidR="00A15BA4">
        <w:rPr>
          <w:sz w:val="24"/>
          <w:szCs w:val="24"/>
          <w:lang w:val="en-US"/>
        </w:rPr>
        <w:t xml:space="preserve"> and ask for </w:t>
      </w:r>
      <w:r w:rsidR="00A15BA4" w:rsidRPr="00D82D7E">
        <w:rPr>
          <w:b/>
          <w:bCs/>
          <w:sz w:val="24"/>
          <w:szCs w:val="24"/>
          <w:lang w:val="en-US"/>
        </w:rPr>
        <w:t>Anna or Paul</w:t>
      </w:r>
      <w:r w:rsidRPr="00D82D7E">
        <w:rPr>
          <w:b/>
          <w:bCs/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let them know you are calling about the CTC Christmas lunch, they will know about it as the date will be in their events calendar. </w:t>
      </w:r>
    </w:p>
    <w:p w14:paraId="78410192" w14:textId="43974867" w:rsidR="00A15BA4" w:rsidRDefault="00A15BA4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Anna works in the club house part time so may not be available, Paul is the club manager </w:t>
      </w:r>
      <w:r w:rsidR="00BF6F1A">
        <w:rPr>
          <w:sz w:val="24"/>
          <w:szCs w:val="24"/>
          <w:lang w:val="en-US"/>
        </w:rPr>
        <w:t>and can be relied on to pass a message on to Anna.</w:t>
      </w:r>
    </w:p>
    <w:p w14:paraId="1E5422FB" w14:textId="4BBF5002" w:rsidR="00BF6F1A" w:rsidRDefault="00BF6F1A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email address is </w:t>
      </w:r>
      <w:hyperlink r:id="rId7" w:history="1">
        <w:r w:rsidRPr="00FE2E82">
          <w:rPr>
            <w:rStyle w:val="Hyperlink"/>
            <w:sz w:val="24"/>
            <w:szCs w:val="24"/>
            <w:lang w:val="en-US"/>
          </w:rPr>
          <w:t>events@merchantsgolf.com</w:t>
        </w:r>
      </w:hyperlink>
    </w:p>
    <w:p w14:paraId="1C3EBE31" w14:textId="67306ADB" w:rsidR="005D5802" w:rsidRDefault="005D5802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Christmas menu</w:t>
      </w:r>
      <w:r w:rsidR="00D82D7E">
        <w:rPr>
          <w:sz w:val="24"/>
          <w:szCs w:val="24"/>
          <w:lang w:val="en-US"/>
        </w:rPr>
        <w:t xml:space="preserve"> and pricing </w:t>
      </w:r>
      <w:r>
        <w:rPr>
          <w:sz w:val="24"/>
          <w:szCs w:val="24"/>
          <w:lang w:val="en-US"/>
        </w:rPr>
        <w:t xml:space="preserve">is decided </w:t>
      </w:r>
      <w:r w:rsidR="00D82D7E">
        <w:rPr>
          <w:sz w:val="24"/>
          <w:szCs w:val="24"/>
          <w:lang w:val="en-US"/>
        </w:rPr>
        <w:t xml:space="preserve">in </w:t>
      </w:r>
      <w:r>
        <w:rPr>
          <w:sz w:val="24"/>
          <w:szCs w:val="24"/>
          <w:lang w:val="en-US"/>
        </w:rPr>
        <w:t>late September</w:t>
      </w:r>
      <w:r w:rsidR="00D82D7E">
        <w:rPr>
          <w:sz w:val="24"/>
          <w:szCs w:val="24"/>
          <w:lang w:val="en-US"/>
        </w:rPr>
        <w:t xml:space="preserve"> by Merchants. I</w:t>
      </w:r>
      <w:r w:rsidR="00824717">
        <w:rPr>
          <w:sz w:val="24"/>
          <w:szCs w:val="24"/>
          <w:lang w:val="en-US"/>
        </w:rPr>
        <w:t>n 2025</w:t>
      </w:r>
      <w:r>
        <w:rPr>
          <w:sz w:val="24"/>
          <w:szCs w:val="24"/>
          <w:lang w:val="en-US"/>
        </w:rPr>
        <w:t xml:space="preserve"> it was £31 for two courses and £37 for 3 courses, </w:t>
      </w:r>
      <w:r w:rsidR="00D82D7E">
        <w:rPr>
          <w:sz w:val="24"/>
          <w:szCs w:val="24"/>
          <w:lang w:val="en-US"/>
        </w:rPr>
        <w:t>and a</w:t>
      </w:r>
      <w:r>
        <w:rPr>
          <w:sz w:val="24"/>
          <w:szCs w:val="24"/>
          <w:lang w:val="en-US"/>
        </w:rPr>
        <w:t xml:space="preserve"> % tip</w:t>
      </w:r>
      <w:r w:rsidR="00D82D7E">
        <w:rPr>
          <w:sz w:val="24"/>
          <w:szCs w:val="24"/>
          <w:lang w:val="en-US"/>
        </w:rPr>
        <w:t xml:space="preserve"> was added</w:t>
      </w:r>
      <w:r>
        <w:rPr>
          <w:sz w:val="24"/>
          <w:szCs w:val="24"/>
          <w:lang w:val="en-US"/>
        </w:rPr>
        <w:t xml:space="preserve"> </w:t>
      </w:r>
      <w:r w:rsidR="00E27B30">
        <w:rPr>
          <w:sz w:val="24"/>
          <w:szCs w:val="24"/>
          <w:lang w:val="en-US"/>
        </w:rPr>
        <w:t>to a round number e.g. £40 for 3 courses. T</w:t>
      </w:r>
      <w:r>
        <w:rPr>
          <w:sz w:val="24"/>
          <w:szCs w:val="24"/>
          <w:lang w:val="en-US"/>
        </w:rPr>
        <w:t>he cost has risen year on year but not unreasonably, it is generally good value for money.</w:t>
      </w:r>
    </w:p>
    <w:p w14:paraId="72735552" w14:textId="1D3848BE" w:rsidR="005D5802" w:rsidRDefault="005D5802" w:rsidP="00A15BA4">
      <w:pPr>
        <w:rPr>
          <w:sz w:val="24"/>
          <w:szCs w:val="24"/>
          <w:lang w:val="en-US"/>
        </w:rPr>
      </w:pPr>
      <w:r w:rsidRPr="005D5802">
        <w:rPr>
          <w:b/>
          <w:bCs/>
          <w:sz w:val="24"/>
          <w:szCs w:val="24"/>
          <w:lang w:val="en-US"/>
        </w:rPr>
        <w:t xml:space="preserve">Send a save the date email </w:t>
      </w:r>
      <w:r w:rsidR="00D219A4" w:rsidRPr="005D5802">
        <w:rPr>
          <w:b/>
          <w:bCs/>
          <w:sz w:val="24"/>
          <w:szCs w:val="24"/>
          <w:lang w:val="en-US"/>
        </w:rPr>
        <w:t>mid-September</w:t>
      </w:r>
      <w:r>
        <w:rPr>
          <w:sz w:val="24"/>
          <w:szCs w:val="24"/>
          <w:lang w:val="en-US"/>
        </w:rPr>
        <w:t xml:space="preserve"> – it is always worth reminding club members of the date, the time </w:t>
      </w:r>
      <w:r w:rsidR="00824717">
        <w:rPr>
          <w:sz w:val="24"/>
          <w:szCs w:val="24"/>
          <w:lang w:val="en-US"/>
        </w:rPr>
        <w:t>and the</w:t>
      </w:r>
      <w:r>
        <w:rPr>
          <w:sz w:val="24"/>
          <w:szCs w:val="24"/>
          <w:lang w:val="en-US"/>
        </w:rPr>
        <w:t xml:space="preserve"> venue mid to late September (diaries fill up quickly!), letting them know booking details </w:t>
      </w:r>
      <w:r w:rsidR="00E27B30">
        <w:rPr>
          <w:sz w:val="24"/>
          <w:szCs w:val="24"/>
          <w:lang w:val="en-US"/>
        </w:rPr>
        <w:t xml:space="preserve">with menu choices </w:t>
      </w:r>
      <w:r>
        <w:rPr>
          <w:sz w:val="24"/>
          <w:szCs w:val="24"/>
          <w:lang w:val="en-US"/>
        </w:rPr>
        <w:t>will follow in due course.</w:t>
      </w:r>
    </w:p>
    <w:p w14:paraId="2BD0E60D" w14:textId="4C591D3A" w:rsidR="00D679E8" w:rsidRDefault="005D5802" w:rsidP="00A15BA4">
      <w:pPr>
        <w:rPr>
          <w:sz w:val="24"/>
          <w:szCs w:val="24"/>
          <w:lang w:val="en-US"/>
        </w:rPr>
      </w:pPr>
      <w:r w:rsidRPr="00D679E8">
        <w:rPr>
          <w:b/>
          <w:bCs/>
          <w:sz w:val="24"/>
          <w:szCs w:val="24"/>
          <w:lang w:val="en-US"/>
        </w:rPr>
        <w:t>Aim to get the email with booking details</w:t>
      </w:r>
      <w:r w:rsidR="00E27B30">
        <w:rPr>
          <w:b/>
          <w:bCs/>
          <w:sz w:val="24"/>
          <w:szCs w:val="24"/>
          <w:lang w:val="en-US"/>
        </w:rPr>
        <w:t xml:space="preserve"> and </w:t>
      </w:r>
      <w:r w:rsidR="00E27B30" w:rsidRPr="00D679E8">
        <w:rPr>
          <w:b/>
          <w:bCs/>
          <w:sz w:val="24"/>
          <w:szCs w:val="24"/>
          <w:lang w:val="en-US"/>
        </w:rPr>
        <w:t>menu choices</w:t>
      </w:r>
      <w:r w:rsidRPr="00D679E8">
        <w:rPr>
          <w:b/>
          <w:bCs/>
          <w:sz w:val="24"/>
          <w:szCs w:val="24"/>
          <w:lang w:val="en-US"/>
        </w:rPr>
        <w:t xml:space="preserve"> out </w:t>
      </w:r>
      <w:r w:rsidR="00D679E8" w:rsidRPr="00D679E8">
        <w:rPr>
          <w:b/>
          <w:bCs/>
          <w:sz w:val="24"/>
          <w:szCs w:val="24"/>
          <w:lang w:val="en-US"/>
        </w:rPr>
        <w:t xml:space="preserve">first or second (at the latest) weekend in October </w:t>
      </w:r>
      <w:r w:rsidR="00D679E8">
        <w:rPr>
          <w:sz w:val="24"/>
          <w:szCs w:val="24"/>
          <w:lang w:val="en-US"/>
        </w:rPr>
        <w:t xml:space="preserve">– </w:t>
      </w:r>
      <w:hyperlink r:id="rId8" w:history="1">
        <w:r w:rsidR="00D679E8" w:rsidRPr="00E27B30">
          <w:rPr>
            <w:rStyle w:val="Hyperlink"/>
            <w:sz w:val="24"/>
            <w:szCs w:val="24"/>
            <w:u w:val="none"/>
            <w:lang w:val="en-US"/>
          </w:rPr>
          <w:t xml:space="preserve">a </w:t>
        </w:r>
        <w:r w:rsidR="00D679E8" w:rsidRPr="00E27B30">
          <w:rPr>
            <w:rStyle w:val="Hyperlink"/>
            <w:i/>
            <w:iCs/>
            <w:sz w:val="24"/>
            <w:szCs w:val="24"/>
            <w:u w:val="none"/>
            <w:lang w:val="en-US"/>
          </w:rPr>
          <w:t>google form</w:t>
        </w:r>
      </w:hyperlink>
      <w:r w:rsidR="00E27B30">
        <w:rPr>
          <w:sz w:val="24"/>
          <w:szCs w:val="24"/>
          <w:lang w:val="en-US"/>
        </w:rPr>
        <w:t xml:space="preserve"> has been used in</w:t>
      </w:r>
      <w:r w:rsidR="00D679E8">
        <w:rPr>
          <w:sz w:val="24"/>
          <w:szCs w:val="24"/>
          <w:lang w:val="en-US"/>
        </w:rPr>
        <w:t xml:space="preserve"> the last few years, which has </w:t>
      </w:r>
      <w:r w:rsidR="00824717">
        <w:rPr>
          <w:sz w:val="24"/>
          <w:szCs w:val="24"/>
          <w:lang w:val="en-US"/>
        </w:rPr>
        <w:t xml:space="preserve">generally </w:t>
      </w:r>
      <w:r w:rsidR="00D679E8">
        <w:rPr>
          <w:sz w:val="24"/>
          <w:szCs w:val="24"/>
          <w:lang w:val="en-US"/>
        </w:rPr>
        <w:t xml:space="preserve">worked well! While the google form can accommodate vegetarians, </w:t>
      </w:r>
      <w:r w:rsidR="00833C87">
        <w:rPr>
          <w:sz w:val="24"/>
          <w:szCs w:val="24"/>
          <w:lang w:val="en-US"/>
        </w:rPr>
        <w:t>coeliac</w:t>
      </w:r>
      <w:r w:rsidR="00D679E8">
        <w:rPr>
          <w:sz w:val="24"/>
          <w:szCs w:val="24"/>
          <w:lang w:val="en-US"/>
        </w:rPr>
        <w:t xml:space="preserve"> and vegans, it is made clear on the booking email to contact Merchants directly to discuss dietary requirements. The</w:t>
      </w:r>
      <w:r w:rsidR="00D219A4">
        <w:rPr>
          <w:sz w:val="24"/>
          <w:szCs w:val="24"/>
          <w:lang w:val="en-US"/>
        </w:rPr>
        <w:t xml:space="preserve"> individuals</w:t>
      </w:r>
      <w:r w:rsidR="00D679E8" w:rsidRPr="00181847">
        <w:rPr>
          <w:b/>
          <w:bCs/>
          <w:sz w:val="24"/>
          <w:szCs w:val="24"/>
          <w:lang w:val="en-US"/>
        </w:rPr>
        <w:t xml:space="preserve"> </w:t>
      </w:r>
      <w:r w:rsidR="00824717" w:rsidRPr="00181847">
        <w:rPr>
          <w:b/>
          <w:bCs/>
          <w:sz w:val="24"/>
          <w:szCs w:val="24"/>
          <w:lang w:val="en-US"/>
        </w:rPr>
        <w:t>must</w:t>
      </w:r>
      <w:r w:rsidR="00D679E8">
        <w:rPr>
          <w:sz w:val="24"/>
          <w:szCs w:val="24"/>
          <w:lang w:val="en-US"/>
        </w:rPr>
        <w:t xml:space="preserve"> </w:t>
      </w:r>
      <w:r w:rsidR="00181847">
        <w:rPr>
          <w:sz w:val="24"/>
          <w:szCs w:val="24"/>
          <w:lang w:val="en-US"/>
        </w:rPr>
        <w:t xml:space="preserve">also </w:t>
      </w:r>
      <w:r w:rsidR="00D679E8">
        <w:rPr>
          <w:sz w:val="24"/>
          <w:szCs w:val="24"/>
          <w:lang w:val="en-US"/>
        </w:rPr>
        <w:t xml:space="preserve">fill in the google form </w:t>
      </w:r>
      <w:r w:rsidR="00833C87">
        <w:rPr>
          <w:sz w:val="24"/>
          <w:szCs w:val="24"/>
          <w:lang w:val="en-US"/>
        </w:rPr>
        <w:t>of course</w:t>
      </w:r>
      <w:r w:rsidR="00E27B30">
        <w:rPr>
          <w:sz w:val="24"/>
          <w:szCs w:val="24"/>
          <w:lang w:val="en-US"/>
        </w:rPr>
        <w:t>, so that the organizers know they are attending and can order their lunch.</w:t>
      </w:r>
    </w:p>
    <w:p w14:paraId="1373164A" w14:textId="26EC22F7" w:rsidR="00D679E8" w:rsidRDefault="00D679E8" w:rsidP="00A15BA4">
      <w:pPr>
        <w:rPr>
          <w:sz w:val="24"/>
          <w:szCs w:val="24"/>
          <w:lang w:val="en-US"/>
        </w:rPr>
      </w:pPr>
      <w:r w:rsidRPr="00D679E8">
        <w:rPr>
          <w:b/>
          <w:bCs/>
          <w:sz w:val="24"/>
          <w:szCs w:val="24"/>
          <w:lang w:val="en-US"/>
        </w:rPr>
        <w:t>Reminder emails</w:t>
      </w:r>
      <w:r>
        <w:rPr>
          <w:b/>
          <w:bCs/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n-US"/>
        </w:rPr>
        <w:t>from time to time between early October and the date of the lunch reminder e mails</w:t>
      </w:r>
      <w:r w:rsidR="00E27B30">
        <w:rPr>
          <w:sz w:val="24"/>
          <w:szCs w:val="24"/>
          <w:lang w:val="en-US"/>
        </w:rPr>
        <w:t xml:space="preserve"> </w:t>
      </w:r>
      <w:r w:rsidR="00324A14">
        <w:rPr>
          <w:sz w:val="24"/>
          <w:szCs w:val="24"/>
          <w:lang w:val="en-US"/>
        </w:rPr>
        <w:t>are send out</w:t>
      </w:r>
      <w:r>
        <w:rPr>
          <w:sz w:val="24"/>
          <w:szCs w:val="24"/>
          <w:lang w:val="en-US"/>
        </w:rPr>
        <w:t>.</w:t>
      </w:r>
    </w:p>
    <w:p w14:paraId="5F6BCB63" w14:textId="79C78D7C" w:rsidR="00D679E8" w:rsidRDefault="00D679E8" w:rsidP="00A15BA4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Wednesday and Sunday rides – </w:t>
      </w:r>
      <w:r>
        <w:rPr>
          <w:sz w:val="24"/>
          <w:szCs w:val="24"/>
          <w:lang w:val="en-US"/>
        </w:rPr>
        <w:t xml:space="preserve">a useful opportunity to remind folk to get their booking in, often they leave it to the last minute! </w:t>
      </w:r>
    </w:p>
    <w:p w14:paraId="1DC5A383" w14:textId="66CD7866" w:rsidR="00653D6D" w:rsidRDefault="00653D6D" w:rsidP="00A15BA4">
      <w:pPr>
        <w:rPr>
          <w:sz w:val="24"/>
          <w:szCs w:val="24"/>
          <w:lang w:val="en-US"/>
        </w:rPr>
      </w:pPr>
      <w:r w:rsidRPr="00653D6D">
        <w:rPr>
          <w:b/>
          <w:bCs/>
          <w:sz w:val="24"/>
          <w:szCs w:val="24"/>
          <w:lang w:val="en-US"/>
        </w:rPr>
        <w:t xml:space="preserve">Booking deadline </w:t>
      </w:r>
      <w:r>
        <w:rPr>
          <w:b/>
          <w:bCs/>
          <w:sz w:val="24"/>
          <w:szCs w:val="24"/>
          <w:lang w:val="en-US"/>
        </w:rPr>
        <w:t xml:space="preserve">– </w:t>
      </w:r>
      <w:r>
        <w:rPr>
          <w:sz w:val="24"/>
          <w:szCs w:val="24"/>
          <w:lang w:val="en-US"/>
        </w:rPr>
        <w:t xml:space="preserve">this is usually the Friday of the week before the event. At that stage </w:t>
      </w:r>
      <w:r w:rsidR="00324A14">
        <w:rPr>
          <w:sz w:val="24"/>
          <w:szCs w:val="24"/>
          <w:lang w:val="en-US"/>
        </w:rPr>
        <w:t>cross</w:t>
      </w:r>
      <w:r>
        <w:rPr>
          <w:sz w:val="24"/>
          <w:szCs w:val="24"/>
          <w:lang w:val="en-US"/>
        </w:rPr>
        <w:t xml:space="preserve"> </w:t>
      </w:r>
      <w:r w:rsidR="00324A14">
        <w:rPr>
          <w:sz w:val="24"/>
          <w:szCs w:val="24"/>
          <w:lang w:val="en-US"/>
        </w:rPr>
        <w:t xml:space="preserve">reference </w:t>
      </w:r>
      <w:r>
        <w:rPr>
          <w:sz w:val="24"/>
          <w:szCs w:val="24"/>
          <w:lang w:val="en-US"/>
        </w:rPr>
        <w:t>with th</w:t>
      </w:r>
      <w:r w:rsidR="00833C87">
        <w:rPr>
          <w:sz w:val="24"/>
          <w:szCs w:val="24"/>
          <w:lang w:val="en-US"/>
        </w:rPr>
        <w:t>e CTC T</w:t>
      </w:r>
      <w:r>
        <w:rPr>
          <w:sz w:val="24"/>
          <w:szCs w:val="24"/>
          <w:lang w:val="en-US"/>
        </w:rPr>
        <w:t xml:space="preserve">reasurer the list of payees and how many courses they have paid for against </w:t>
      </w:r>
      <w:r w:rsidR="00324A14">
        <w:rPr>
          <w:sz w:val="24"/>
          <w:szCs w:val="24"/>
          <w:lang w:val="en-US"/>
        </w:rPr>
        <w:t>the</w:t>
      </w:r>
      <w:r w:rsidR="00A83F59">
        <w:rPr>
          <w:sz w:val="24"/>
          <w:szCs w:val="24"/>
          <w:lang w:val="en-US"/>
        </w:rPr>
        <w:t xml:space="preserve"> google booking form. People are asked to put their name as a booking reference</w:t>
      </w:r>
      <w:r w:rsidR="000C7E31">
        <w:rPr>
          <w:sz w:val="24"/>
          <w:szCs w:val="24"/>
          <w:lang w:val="en-US"/>
        </w:rPr>
        <w:t xml:space="preserve"> when paying</w:t>
      </w:r>
      <w:r w:rsidR="00A83F59">
        <w:rPr>
          <w:sz w:val="24"/>
          <w:szCs w:val="24"/>
          <w:lang w:val="en-US"/>
        </w:rPr>
        <w:t xml:space="preserve"> to make </w:t>
      </w:r>
      <w:r w:rsidR="00324A14">
        <w:rPr>
          <w:sz w:val="24"/>
          <w:szCs w:val="24"/>
          <w:lang w:val="en-US"/>
        </w:rPr>
        <w:t>the</w:t>
      </w:r>
      <w:r w:rsidR="00A83F59">
        <w:rPr>
          <w:sz w:val="24"/>
          <w:szCs w:val="24"/>
          <w:lang w:val="en-US"/>
        </w:rPr>
        <w:t xml:space="preserve"> job </w:t>
      </w:r>
      <w:r w:rsidR="00324A14">
        <w:rPr>
          <w:sz w:val="24"/>
          <w:szCs w:val="24"/>
          <w:lang w:val="en-US"/>
        </w:rPr>
        <w:t xml:space="preserve">of collation </w:t>
      </w:r>
      <w:r w:rsidR="00A83F59">
        <w:rPr>
          <w:sz w:val="24"/>
          <w:szCs w:val="24"/>
          <w:lang w:val="en-US"/>
        </w:rPr>
        <w:t>eas</w:t>
      </w:r>
      <w:r w:rsidR="000C7E31">
        <w:rPr>
          <w:sz w:val="24"/>
          <w:szCs w:val="24"/>
          <w:lang w:val="en-US"/>
        </w:rPr>
        <w:t>ier.</w:t>
      </w:r>
      <w:r w:rsidR="00A83F59">
        <w:rPr>
          <w:sz w:val="24"/>
          <w:szCs w:val="24"/>
          <w:lang w:val="en-US"/>
        </w:rPr>
        <w:t xml:space="preserve"> Payment can only be made by </w:t>
      </w:r>
      <w:r w:rsidR="00824717">
        <w:rPr>
          <w:sz w:val="24"/>
          <w:szCs w:val="24"/>
          <w:lang w:val="en-US"/>
        </w:rPr>
        <w:t>online</w:t>
      </w:r>
      <w:r w:rsidR="00A83F59">
        <w:rPr>
          <w:sz w:val="24"/>
          <w:szCs w:val="24"/>
          <w:lang w:val="en-US"/>
        </w:rPr>
        <w:t xml:space="preserve"> banking to the CTC accoun</w:t>
      </w:r>
      <w:r w:rsidR="00824717">
        <w:rPr>
          <w:sz w:val="24"/>
          <w:szCs w:val="24"/>
          <w:lang w:val="en-US"/>
        </w:rPr>
        <w:t xml:space="preserve">t, </w:t>
      </w:r>
      <w:r w:rsidR="00A83F59" w:rsidRPr="00824717">
        <w:rPr>
          <w:b/>
          <w:bCs/>
          <w:sz w:val="24"/>
          <w:szCs w:val="24"/>
          <w:u w:val="single"/>
          <w:lang w:val="en-US"/>
        </w:rPr>
        <w:t>no</w:t>
      </w:r>
      <w:r w:rsidR="00A83F59">
        <w:rPr>
          <w:sz w:val="24"/>
          <w:szCs w:val="24"/>
          <w:lang w:val="en-US"/>
        </w:rPr>
        <w:t xml:space="preserve"> cash or cheques.</w:t>
      </w:r>
    </w:p>
    <w:p w14:paraId="26A2967D" w14:textId="539643DB" w:rsidR="000C7E31" w:rsidRDefault="00A83F59" w:rsidP="000C7E31">
      <w:pPr>
        <w:rPr>
          <w:sz w:val="24"/>
          <w:szCs w:val="24"/>
          <w:lang w:val="en-US"/>
        </w:rPr>
      </w:pPr>
      <w:r w:rsidRPr="00A83F59">
        <w:rPr>
          <w:b/>
          <w:bCs/>
          <w:sz w:val="24"/>
          <w:szCs w:val="24"/>
          <w:lang w:val="en-US"/>
        </w:rPr>
        <w:t>Final numbers</w:t>
      </w:r>
      <w:r>
        <w:rPr>
          <w:b/>
          <w:bCs/>
          <w:sz w:val="24"/>
          <w:szCs w:val="24"/>
          <w:lang w:val="en-US"/>
        </w:rPr>
        <w:t xml:space="preserve">- </w:t>
      </w:r>
      <w:r w:rsidRPr="00A83F59">
        <w:rPr>
          <w:sz w:val="24"/>
          <w:szCs w:val="24"/>
          <w:lang w:val="en-US"/>
        </w:rPr>
        <w:t>as mentioned abo</w:t>
      </w:r>
      <w:r w:rsidR="00833C87">
        <w:rPr>
          <w:sz w:val="24"/>
          <w:szCs w:val="24"/>
          <w:lang w:val="en-US"/>
        </w:rPr>
        <w:t>ve, about</w:t>
      </w:r>
      <w:r w:rsidRPr="00A83F59">
        <w:rPr>
          <w:sz w:val="24"/>
          <w:szCs w:val="24"/>
          <w:lang w:val="en-US"/>
        </w:rPr>
        <w:t xml:space="preserve"> 10 days before the event</w:t>
      </w:r>
      <w:r>
        <w:rPr>
          <w:sz w:val="24"/>
          <w:szCs w:val="24"/>
          <w:lang w:val="en-US"/>
        </w:rPr>
        <w:t>,</w:t>
      </w:r>
      <w:r w:rsidR="00833C87">
        <w:rPr>
          <w:sz w:val="24"/>
          <w:szCs w:val="24"/>
          <w:lang w:val="en-US"/>
        </w:rPr>
        <w:t xml:space="preserve"> the organizers</w:t>
      </w:r>
      <w:r>
        <w:rPr>
          <w:sz w:val="24"/>
          <w:szCs w:val="24"/>
          <w:lang w:val="en-US"/>
        </w:rPr>
        <w:t xml:space="preserve"> meet up </w:t>
      </w:r>
      <w:r w:rsidR="00833C87">
        <w:rPr>
          <w:sz w:val="24"/>
          <w:szCs w:val="24"/>
          <w:lang w:val="en-US"/>
        </w:rPr>
        <w:t>to collate</w:t>
      </w:r>
      <w:r>
        <w:rPr>
          <w:sz w:val="24"/>
          <w:szCs w:val="24"/>
          <w:lang w:val="en-US"/>
        </w:rPr>
        <w:t xml:space="preserve"> number</w:t>
      </w:r>
      <w:r w:rsidR="00833C87">
        <w:rPr>
          <w:sz w:val="24"/>
          <w:szCs w:val="24"/>
          <w:lang w:val="en-US"/>
        </w:rPr>
        <w:t xml:space="preserve"> of attendees</w:t>
      </w:r>
      <w:r>
        <w:rPr>
          <w:sz w:val="24"/>
          <w:szCs w:val="24"/>
          <w:lang w:val="en-US"/>
        </w:rPr>
        <w:t xml:space="preserve"> and menu choices</w:t>
      </w:r>
      <w:r w:rsidR="00833C8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to create a comprehensive </w:t>
      </w:r>
      <w:r>
        <w:rPr>
          <w:sz w:val="24"/>
          <w:szCs w:val="24"/>
          <w:lang w:val="en-US"/>
        </w:rPr>
        <w:lastRenderedPageBreak/>
        <w:t>list for Merchants.</w:t>
      </w:r>
      <w:r w:rsidR="00EC707E">
        <w:rPr>
          <w:sz w:val="24"/>
          <w:szCs w:val="24"/>
          <w:lang w:val="en-US"/>
        </w:rPr>
        <w:t xml:space="preserve"> This will include two/three course options</w:t>
      </w:r>
      <w:r w:rsidR="00EC707E" w:rsidRPr="00EC707E">
        <w:rPr>
          <w:sz w:val="24"/>
          <w:szCs w:val="24"/>
          <w:lang w:val="en-US"/>
        </w:rPr>
        <w:t xml:space="preserve"> </w:t>
      </w:r>
      <w:r w:rsidR="001D72D4">
        <w:rPr>
          <w:sz w:val="24"/>
          <w:szCs w:val="24"/>
          <w:lang w:val="en-US"/>
        </w:rPr>
        <w:t xml:space="preserve">which will correlate </w:t>
      </w:r>
      <w:r w:rsidR="00824717">
        <w:rPr>
          <w:sz w:val="24"/>
          <w:szCs w:val="24"/>
          <w:lang w:val="en-US"/>
        </w:rPr>
        <w:t>with</w:t>
      </w:r>
      <w:r w:rsidR="001D72D4">
        <w:rPr>
          <w:sz w:val="24"/>
          <w:szCs w:val="24"/>
          <w:lang w:val="en-US"/>
        </w:rPr>
        <w:t xml:space="preserve"> the money paid. From the google form </w:t>
      </w:r>
      <w:r w:rsidR="00324A14">
        <w:rPr>
          <w:sz w:val="24"/>
          <w:szCs w:val="24"/>
          <w:lang w:val="en-US"/>
        </w:rPr>
        <w:t xml:space="preserve">a breakdown of the number of each menu item ordered and </w:t>
      </w:r>
      <w:r w:rsidR="001D72D4">
        <w:rPr>
          <w:sz w:val="24"/>
          <w:szCs w:val="24"/>
          <w:lang w:val="en-US"/>
        </w:rPr>
        <w:t>the total cost of the bill</w:t>
      </w:r>
      <w:r w:rsidR="00324A14">
        <w:rPr>
          <w:sz w:val="24"/>
          <w:szCs w:val="24"/>
          <w:lang w:val="en-US"/>
        </w:rPr>
        <w:t xml:space="preserve"> can be extracted</w:t>
      </w:r>
      <w:r w:rsidR="001D72D4">
        <w:rPr>
          <w:sz w:val="24"/>
          <w:szCs w:val="24"/>
          <w:lang w:val="en-US"/>
        </w:rPr>
        <w:t>, which will include a 10%</w:t>
      </w:r>
      <w:r w:rsidR="00324A14">
        <w:rPr>
          <w:sz w:val="24"/>
          <w:szCs w:val="24"/>
          <w:lang w:val="en-US"/>
        </w:rPr>
        <w:t xml:space="preserve"> (approx.) </w:t>
      </w:r>
      <w:r w:rsidR="001D72D4">
        <w:rPr>
          <w:sz w:val="24"/>
          <w:szCs w:val="24"/>
          <w:lang w:val="en-US"/>
        </w:rPr>
        <w:t>tip for the staff.</w:t>
      </w:r>
      <w:r w:rsidR="000C7E31">
        <w:rPr>
          <w:sz w:val="24"/>
          <w:szCs w:val="24"/>
          <w:lang w:val="en-US"/>
        </w:rPr>
        <w:t xml:space="preserve"> This</w:t>
      </w:r>
      <w:r w:rsidR="00685B0E">
        <w:rPr>
          <w:sz w:val="24"/>
          <w:szCs w:val="24"/>
          <w:lang w:val="en-US"/>
        </w:rPr>
        <w:t xml:space="preserve"> summary</w:t>
      </w:r>
      <w:r w:rsidR="000C7E31">
        <w:rPr>
          <w:sz w:val="24"/>
          <w:szCs w:val="24"/>
          <w:lang w:val="en-US"/>
        </w:rPr>
        <w:t xml:space="preserve"> is generally delivered in person but can be emailed to </w:t>
      </w:r>
      <w:r w:rsidR="00685B0E">
        <w:rPr>
          <w:sz w:val="24"/>
          <w:szCs w:val="24"/>
          <w:lang w:val="en-US"/>
        </w:rPr>
        <w:t>Merchants</w:t>
      </w:r>
      <w:r w:rsidR="000C7E31">
        <w:rPr>
          <w:sz w:val="24"/>
          <w:szCs w:val="24"/>
          <w:lang w:val="en-US"/>
        </w:rPr>
        <w:t xml:space="preserve"> </w:t>
      </w:r>
      <w:r w:rsidR="00824717">
        <w:rPr>
          <w:sz w:val="24"/>
          <w:szCs w:val="24"/>
          <w:lang w:val="en-US"/>
        </w:rPr>
        <w:t>at</w:t>
      </w:r>
      <w:r w:rsidR="000C7E31">
        <w:rPr>
          <w:sz w:val="24"/>
          <w:szCs w:val="24"/>
          <w:lang w:val="en-US"/>
        </w:rPr>
        <w:t xml:space="preserve"> the address above.</w:t>
      </w:r>
    </w:p>
    <w:p w14:paraId="5B673BA2" w14:textId="73FCC3EF" w:rsidR="000C7E31" w:rsidRDefault="001D72D4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685B0E">
        <w:rPr>
          <w:sz w:val="24"/>
          <w:szCs w:val="24"/>
          <w:lang w:val="en-US"/>
        </w:rPr>
        <w:t>CTC T</w:t>
      </w:r>
      <w:r>
        <w:rPr>
          <w:sz w:val="24"/>
          <w:szCs w:val="24"/>
          <w:lang w:val="en-US"/>
        </w:rPr>
        <w:t xml:space="preserve">reasurer will pay this </w:t>
      </w:r>
      <w:r w:rsidR="00685B0E">
        <w:rPr>
          <w:sz w:val="24"/>
          <w:szCs w:val="24"/>
          <w:lang w:val="en-US"/>
        </w:rPr>
        <w:t xml:space="preserve">amount </w:t>
      </w:r>
      <w:r>
        <w:rPr>
          <w:sz w:val="24"/>
          <w:szCs w:val="24"/>
          <w:lang w:val="en-US"/>
        </w:rPr>
        <w:t>by bank transfer on or leading up to the date of the event, as preferred by Merchants</w:t>
      </w:r>
      <w:r w:rsidR="00685B0E">
        <w:rPr>
          <w:sz w:val="24"/>
          <w:szCs w:val="24"/>
          <w:lang w:val="en-US"/>
        </w:rPr>
        <w:t xml:space="preserve"> who</w:t>
      </w:r>
      <w:r>
        <w:rPr>
          <w:sz w:val="24"/>
          <w:szCs w:val="24"/>
          <w:lang w:val="en-US"/>
        </w:rPr>
        <w:t xml:space="preserve"> will provide their bank details for the </w:t>
      </w:r>
      <w:r w:rsidR="00685B0E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reasurer.</w:t>
      </w:r>
      <w:r w:rsidR="000C7E31">
        <w:rPr>
          <w:sz w:val="24"/>
          <w:szCs w:val="24"/>
          <w:lang w:val="en-US"/>
        </w:rPr>
        <w:t xml:space="preserve"> </w:t>
      </w:r>
    </w:p>
    <w:p w14:paraId="4F64DD59" w14:textId="084626AB" w:rsidR="00A83F59" w:rsidRDefault="00A83F59" w:rsidP="00A15BA4">
      <w:pPr>
        <w:rPr>
          <w:sz w:val="24"/>
          <w:szCs w:val="24"/>
          <w:lang w:val="en-US"/>
        </w:rPr>
      </w:pPr>
      <w:r w:rsidRPr="00A83F59">
        <w:rPr>
          <w:b/>
          <w:bCs/>
          <w:sz w:val="24"/>
          <w:szCs w:val="24"/>
          <w:lang w:val="en-US"/>
        </w:rPr>
        <w:t>Refunds</w:t>
      </w:r>
      <w:r>
        <w:rPr>
          <w:sz w:val="24"/>
          <w:szCs w:val="24"/>
          <w:lang w:val="en-US"/>
        </w:rPr>
        <w:t xml:space="preserve">- if someone </w:t>
      </w:r>
      <w:r w:rsidR="00824717">
        <w:rPr>
          <w:sz w:val="24"/>
          <w:szCs w:val="24"/>
          <w:lang w:val="en-US"/>
        </w:rPr>
        <w:t>must</w:t>
      </w:r>
      <w:r w:rsidR="00EC707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cancel </w:t>
      </w:r>
      <w:r w:rsidR="00EC707E">
        <w:rPr>
          <w:sz w:val="24"/>
          <w:szCs w:val="24"/>
          <w:lang w:val="en-US"/>
        </w:rPr>
        <w:t>before</w:t>
      </w:r>
      <w:r>
        <w:rPr>
          <w:sz w:val="24"/>
          <w:szCs w:val="24"/>
          <w:lang w:val="en-US"/>
        </w:rPr>
        <w:t xml:space="preserve"> the </w:t>
      </w:r>
      <w:r w:rsidR="00D219A4">
        <w:rPr>
          <w:sz w:val="24"/>
          <w:szCs w:val="24"/>
          <w:lang w:val="en-US"/>
        </w:rPr>
        <w:t>cutoff</w:t>
      </w:r>
      <w:r>
        <w:rPr>
          <w:sz w:val="24"/>
          <w:szCs w:val="24"/>
          <w:lang w:val="en-US"/>
        </w:rPr>
        <w:t xml:space="preserve"> date </w:t>
      </w:r>
      <w:r w:rsidR="00EC707E">
        <w:rPr>
          <w:sz w:val="24"/>
          <w:szCs w:val="24"/>
          <w:lang w:val="en-US"/>
        </w:rPr>
        <w:t xml:space="preserve">it is possible to arrange a refund via the </w:t>
      </w:r>
      <w:r w:rsidR="00685B0E">
        <w:rPr>
          <w:sz w:val="24"/>
          <w:szCs w:val="24"/>
          <w:lang w:val="en-US"/>
        </w:rPr>
        <w:t>T</w:t>
      </w:r>
      <w:r w:rsidR="00EC707E">
        <w:rPr>
          <w:sz w:val="24"/>
          <w:szCs w:val="24"/>
          <w:lang w:val="en-US"/>
        </w:rPr>
        <w:t>reasurer. After th</w:t>
      </w:r>
      <w:r w:rsidR="00324A14">
        <w:rPr>
          <w:sz w:val="24"/>
          <w:szCs w:val="24"/>
          <w:lang w:val="en-US"/>
        </w:rPr>
        <w:t>e cut off date</w:t>
      </w:r>
      <w:r w:rsidR="00824717">
        <w:rPr>
          <w:sz w:val="24"/>
          <w:szCs w:val="24"/>
          <w:lang w:val="en-US"/>
        </w:rPr>
        <w:t>,</w:t>
      </w:r>
      <w:r w:rsidR="00EC707E">
        <w:rPr>
          <w:sz w:val="24"/>
          <w:szCs w:val="24"/>
          <w:lang w:val="en-US"/>
        </w:rPr>
        <w:t xml:space="preserve"> unless the circumstances are very </w:t>
      </w:r>
      <w:r w:rsidR="00685B0E">
        <w:rPr>
          <w:sz w:val="24"/>
          <w:szCs w:val="24"/>
          <w:lang w:val="en-US"/>
        </w:rPr>
        <w:t>unusual,</w:t>
      </w:r>
      <w:r w:rsidR="00EC707E">
        <w:rPr>
          <w:sz w:val="24"/>
          <w:szCs w:val="24"/>
          <w:lang w:val="en-US"/>
        </w:rPr>
        <w:t xml:space="preserve"> refunds</w:t>
      </w:r>
      <w:r w:rsidR="00324A14">
        <w:rPr>
          <w:sz w:val="24"/>
          <w:szCs w:val="24"/>
          <w:lang w:val="en-US"/>
        </w:rPr>
        <w:t xml:space="preserve"> are not given</w:t>
      </w:r>
      <w:r w:rsidR="00EC707E">
        <w:rPr>
          <w:sz w:val="24"/>
          <w:szCs w:val="24"/>
          <w:lang w:val="en-US"/>
        </w:rPr>
        <w:t>.</w:t>
      </w:r>
    </w:p>
    <w:p w14:paraId="797C56D1" w14:textId="75B4A8B1" w:rsidR="001D72D4" w:rsidRDefault="001D72D4" w:rsidP="00A15BA4">
      <w:pPr>
        <w:rPr>
          <w:sz w:val="24"/>
          <w:szCs w:val="24"/>
          <w:lang w:val="en-US"/>
        </w:rPr>
      </w:pPr>
      <w:r w:rsidRPr="001D72D4">
        <w:rPr>
          <w:b/>
          <w:bCs/>
          <w:sz w:val="24"/>
          <w:szCs w:val="24"/>
          <w:lang w:val="en-US"/>
        </w:rPr>
        <w:t xml:space="preserve">Menu choice </w:t>
      </w:r>
      <w:r w:rsidR="00D219A4">
        <w:rPr>
          <w:b/>
          <w:bCs/>
          <w:sz w:val="24"/>
          <w:szCs w:val="24"/>
          <w:lang w:val="en-US"/>
        </w:rPr>
        <w:t xml:space="preserve">labels </w:t>
      </w:r>
      <w:r>
        <w:rPr>
          <w:sz w:val="24"/>
          <w:szCs w:val="24"/>
          <w:lang w:val="en-US"/>
        </w:rPr>
        <w:t xml:space="preserve">- as many </w:t>
      </w:r>
      <w:r w:rsidR="00685B0E">
        <w:rPr>
          <w:sz w:val="24"/>
          <w:szCs w:val="24"/>
          <w:lang w:val="en-US"/>
        </w:rPr>
        <w:t>tend to</w:t>
      </w:r>
      <w:r>
        <w:rPr>
          <w:sz w:val="24"/>
          <w:szCs w:val="24"/>
          <w:lang w:val="en-US"/>
        </w:rPr>
        <w:t xml:space="preserve"> forget what they have ordered to </w:t>
      </w:r>
      <w:r w:rsidR="00824717">
        <w:rPr>
          <w:sz w:val="24"/>
          <w:szCs w:val="24"/>
          <w:lang w:val="en-US"/>
        </w:rPr>
        <w:t>eat,</w:t>
      </w:r>
      <w:r>
        <w:rPr>
          <w:sz w:val="24"/>
          <w:szCs w:val="24"/>
          <w:lang w:val="en-US"/>
        </w:rPr>
        <w:t xml:space="preserve"> ‘</w:t>
      </w:r>
      <w:r w:rsidR="00685B0E"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 xml:space="preserve">gift </w:t>
      </w:r>
      <w:r w:rsidR="009D30A4">
        <w:rPr>
          <w:sz w:val="24"/>
          <w:szCs w:val="24"/>
          <w:lang w:val="en-US"/>
        </w:rPr>
        <w:t>tag’</w:t>
      </w:r>
      <w:r>
        <w:rPr>
          <w:sz w:val="24"/>
          <w:szCs w:val="24"/>
          <w:lang w:val="en-US"/>
        </w:rPr>
        <w:t xml:space="preserve"> </w:t>
      </w:r>
      <w:r w:rsidR="00685B0E">
        <w:rPr>
          <w:sz w:val="24"/>
          <w:szCs w:val="24"/>
          <w:lang w:val="en-US"/>
        </w:rPr>
        <w:t>for each</w:t>
      </w:r>
      <w:r>
        <w:rPr>
          <w:sz w:val="24"/>
          <w:szCs w:val="24"/>
          <w:lang w:val="en-US"/>
        </w:rPr>
        <w:t xml:space="preserve"> </w:t>
      </w:r>
      <w:r w:rsidR="00685B0E">
        <w:rPr>
          <w:sz w:val="24"/>
          <w:szCs w:val="24"/>
          <w:lang w:val="en-US"/>
        </w:rPr>
        <w:t>attendee with their</w:t>
      </w:r>
      <w:r>
        <w:rPr>
          <w:sz w:val="24"/>
          <w:szCs w:val="24"/>
          <w:lang w:val="en-US"/>
        </w:rPr>
        <w:t xml:space="preserve"> </w:t>
      </w:r>
      <w:r w:rsidR="000C7E31">
        <w:rPr>
          <w:sz w:val="24"/>
          <w:szCs w:val="24"/>
          <w:lang w:val="en-US"/>
        </w:rPr>
        <w:t xml:space="preserve">name and </w:t>
      </w:r>
      <w:r>
        <w:rPr>
          <w:sz w:val="24"/>
          <w:szCs w:val="24"/>
          <w:lang w:val="en-US"/>
        </w:rPr>
        <w:t xml:space="preserve">menu choice on </w:t>
      </w:r>
      <w:r w:rsidR="00685B0E">
        <w:rPr>
          <w:sz w:val="24"/>
          <w:szCs w:val="24"/>
          <w:lang w:val="en-US"/>
        </w:rPr>
        <w:t>it</w:t>
      </w:r>
      <w:r w:rsidR="00324A14">
        <w:rPr>
          <w:sz w:val="24"/>
          <w:szCs w:val="24"/>
          <w:lang w:val="en-US"/>
        </w:rPr>
        <w:t xml:space="preserve"> is created prior to the lunch</w:t>
      </w:r>
      <w:r w:rsidR="00685B0E">
        <w:rPr>
          <w:sz w:val="24"/>
          <w:szCs w:val="24"/>
          <w:lang w:val="en-US"/>
        </w:rPr>
        <w:t xml:space="preserve">.  </w:t>
      </w:r>
      <w:r>
        <w:rPr>
          <w:sz w:val="24"/>
          <w:szCs w:val="24"/>
          <w:lang w:val="en-US"/>
        </w:rPr>
        <w:t xml:space="preserve"> It has worked well</w:t>
      </w:r>
      <w:r w:rsidR="00824717">
        <w:rPr>
          <w:sz w:val="24"/>
          <w:szCs w:val="24"/>
          <w:lang w:val="en-US"/>
        </w:rPr>
        <w:t xml:space="preserve"> because 1)</w:t>
      </w:r>
      <w:r w:rsidR="009D30A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it is a way of greeting people as they arrive at the venue</w:t>
      </w:r>
      <w:r w:rsidR="00824717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set up a wee welcome table at the door</w:t>
      </w:r>
      <w:r w:rsidR="00824717">
        <w:rPr>
          <w:sz w:val="24"/>
          <w:szCs w:val="24"/>
          <w:lang w:val="en-US"/>
        </w:rPr>
        <w:t>)</w:t>
      </w:r>
      <w:r w:rsidR="00D219A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D219A4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nd </w:t>
      </w:r>
      <w:r w:rsidR="00824717">
        <w:rPr>
          <w:sz w:val="24"/>
          <w:szCs w:val="24"/>
          <w:lang w:val="en-US"/>
        </w:rPr>
        <w:t>2)</w:t>
      </w:r>
      <w:r w:rsidR="00D219A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nobody gets the wrong meal! </w:t>
      </w:r>
    </w:p>
    <w:p w14:paraId="33AAE146" w14:textId="31AE90AB" w:rsidR="001D72D4" w:rsidRDefault="00832F8C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1D72D4">
        <w:rPr>
          <w:sz w:val="24"/>
          <w:szCs w:val="24"/>
          <w:lang w:val="en-US"/>
        </w:rPr>
        <w:t xml:space="preserve">he google form </w:t>
      </w:r>
      <w:r>
        <w:rPr>
          <w:sz w:val="24"/>
          <w:szCs w:val="24"/>
          <w:lang w:val="en-US"/>
        </w:rPr>
        <w:t xml:space="preserve">is also on hand </w:t>
      </w:r>
      <w:r w:rsidR="001D72D4">
        <w:rPr>
          <w:sz w:val="24"/>
          <w:szCs w:val="24"/>
          <w:lang w:val="en-US"/>
        </w:rPr>
        <w:t>as a last resort but usually the labels do the job.</w:t>
      </w:r>
    </w:p>
    <w:p w14:paraId="0CFA97A1" w14:textId="4062A14F" w:rsidR="00D219A4" w:rsidRPr="00D219A4" w:rsidRDefault="00D219A4" w:rsidP="00A15BA4">
      <w:pPr>
        <w:rPr>
          <w:sz w:val="24"/>
          <w:szCs w:val="24"/>
          <w:lang w:val="en-US"/>
        </w:rPr>
      </w:pPr>
      <w:r w:rsidRPr="00D219A4">
        <w:rPr>
          <w:b/>
          <w:bCs/>
          <w:sz w:val="24"/>
          <w:szCs w:val="24"/>
          <w:lang w:val="en-US"/>
        </w:rPr>
        <w:t>Last but not least</w:t>
      </w:r>
      <w:r>
        <w:rPr>
          <w:sz w:val="24"/>
          <w:szCs w:val="24"/>
          <w:lang w:val="en-US"/>
        </w:rPr>
        <w:t xml:space="preserve">- at the end of the lunch </w:t>
      </w:r>
      <w:r w:rsidR="00685B0E">
        <w:rPr>
          <w:sz w:val="24"/>
          <w:szCs w:val="24"/>
          <w:lang w:val="en-US"/>
        </w:rPr>
        <w:t>book</w:t>
      </w:r>
      <w:r>
        <w:rPr>
          <w:sz w:val="24"/>
          <w:szCs w:val="24"/>
          <w:lang w:val="en-US"/>
        </w:rPr>
        <w:t xml:space="preserve"> the date for </w:t>
      </w:r>
      <w:r w:rsidR="00832F8C">
        <w:rPr>
          <w:sz w:val="24"/>
          <w:szCs w:val="24"/>
          <w:lang w:val="en-US"/>
        </w:rPr>
        <w:t>the following</w:t>
      </w:r>
      <w:r>
        <w:rPr>
          <w:sz w:val="24"/>
          <w:szCs w:val="24"/>
          <w:lang w:val="en-US"/>
        </w:rPr>
        <w:t xml:space="preserve"> year with the </w:t>
      </w:r>
      <w:r w:rsidR="00685B0E">
        <w:rPr>
          <w:sz w:val="24"/>
          <w:szCs w:val="24"/>
          <w:lang w:val="en-US"/>
        </w:rPr>
        <w:t xml:space="preserve">Merchants </w:t>
      </w:r>
      <w:r>
        <w:rPr>
          <w:sz w:val="24"/>
          <w:szCs w:val="24"/>
          <w:lang w:val="en-US"/>
        </w:rPr>
        <w:t>team working that day.</w:t>
      </w:r>
      <w:r w:rsidR="009D30A4">
        <w:rPr>
          <w:sz w:val="24"/>
          <w:szCs w:val="24"/>
          <w:lang w:val="en-US"/>
        </w:rPr>
        <w:t xml:space="preserve"> </w:t>
      </w:r>
      <w:r w:rsidR="000C7E31">
        <w:rPr>
          <w:sz w:val="24"/>
          <w:szCs w:val="24"/>
          <w:lang w:val="en-US"/>
        </w:rPr>
        <w:t>Book early to avoid disappointment as they say!</w:t>
      </w:r>
    </w:p>
    <w:p w14:paraId="609538E4" w14:textId="21450BB1" w:rsidR="001D72D4" w:rsidRDefault="001D72D4" w:rsidP="00A15BA4">
      <w:pPr>
        <w:rPr>
          <w:sz w:val="24"/>
          <w:szCs w:val="24"/>
          <w:lang w:val="en-US"/>
        </w:rPr>
      </w:pPr>
      <w:r w:rsidRPr="001D72D4">
        <w:rPr>
          <w:b/>
          <w:bCs/>
          <w:sz w:val="24"/>
          <w:szCs w:val="24"/>
          <w:lang w:val="en-US"/>
        </w:rPr>
        <w:t>Entertainment</w:t>
      </w:r>
      <w:r>
        <w:rPr>
          <w:b/>
          <w:bCs/>
          <w:sz w:val="24"/>
          <w:szCs w:val="24"/>
          <w:lang w:val="en-US"/>
        </w:rPr>
        <w:t xml:space="preserve"> – </w:t>
      </w:r>
      <w:r w:rsidRPr="001D72D4">
        <w:rPr>
          <w:sz w:val="24"/>
          <w:szCs w:val="24"/>
          <w:lang w:val="en-US"/>
        </w:rPr>
        <w:t>the</w:t>
      </w:r>
      <w:r w:rsidR="00685B0E">
        <w:rPr>
          <w:sz w:val="24"/>
          <w:szCs w:val="24"/>
          <w:lang w:val="en-US"/>
        </w:rPr>
        <w:t xml:space="preserve"> Christmas</w:t>
      </w:r>
      <w:r w:rsidRPr="001D72D4">
        <w:rPr>
          <w:sz w:val="24"/>
          <w:szCs w:val="24"/>
          <w:lang w:val="en-US"/>
        </w:rPr>
        <w:t xml:space="preserve"> </w:t>
      </w:r>
      <w:r w:rsidR="00685B0E">
        <w:rPr>
          <w:sz w:val="24"/>
          <w:szCs w:val="24"/>
          <w:lang w:val="en-US"/>
        </w:rPr>
        <w:t>L</w:t>
      </w:r>
      <w:r w:rsidRPr="001D72D4">
        <w:rPr>
          <w:sz w:val="24"/>
          <w:szCs w:val="24"/>
          <w:lang w:val="en-US"/>
        </w:rPr>
        <w:t xml:space="preserve">unch </w:t>
      </w:r>
      <w:r w:rsidR="00685B0E" w:rsidRPr="001D72D4">
        <w:rPr>
          <w:sz w:val="24"/>
          <w:szCs w:val="24"/>
          <w:lang w:val="en-US"/>
        </w:rPr>
        <w:t>organizers</w:t>
      </w:r>
      <w:r w:rsidRPr="001D72D4">
        <w:rPr>
          <w:sz w:val="24"/>
          <w:szCs w:val="24"/>
          <w:lang w:val="en-US"/>
        </w:rPr>
        <w:t xml:space="preserve"> are </w:t>
      </w:r>
      <w:r>
        <w:rPr>
          <w:sz w:val="24"/>
          <w:szCs w:val="24"/>
          <w:lang w:val="en-US"/>
        </w:rPr>
        <w:t xml:space="preserve">not responsible for the </w:t>
      </w:r>
      <w:r w:rsidR="00832F8C">
        <w:rPr>
          <w:sz w:val="24"/>
          <w:szCs w:val="24"/>
          <w:lang w:val="en-US"/>
        </w:rPr>
        <w:t>entertainment but</w:t>
      </w:r>
      <w:r>
        <w:rPr>
          <w:sz w:val="24"/>
          <w:szCs w:val="24"/>
          <w:lang w:val="en-US"/>
        </w:rPr>
        <w:t xml:space="preserve"> help facilitate it.</w:t>
      </w:r>
    </w:p>
    <w:p w14:paraId="7AEC3693" w14:textId="1B45B8A9" w:rsidR="00BB5B02" w:rsidRDefault="00BB5B02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9D30A4">
        <w:rPr>
          <w:sz w:val="24"/>
          <w:szCs w:val="24"/>
          <w:lang w:val="en-US"/>
        </w:rPr>
        <w:t xml:space="preserve">Club </w:t>
      </w:r>
      <w:r w:rsidR="00685B0E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ecretary </w:t>
      </w:r>
      <w:r w:rsidR="009D30A4">
        <w:rPr>
          <w:sz w:val="24"/>
          <w:szCs w:val="24"/>
          <w:lang w:val="en-US"/>
        </w:rPr>
        <w:t xml:space="preserve">will </w:t>
      </w:r>
      <w:r w:rsidR="00685B0E">
        <w:rPr>
          <w:sz w:val="24"/>
          <w:szCs w:val="24"/>
          <w:lang w:val="en-US"/>
        </w:rPr>
        <w:t xml:space="preserve">make the introductory </w:t>
      </w:r>
      <w:r w:rsidR="00832F8C">
        <w:rPr>
          <w:sz w:val="24"/>
          <w:szCs w:val="24"/>
          <w:lang w:val="en-US"/>
        </w:rPr>
        <w:t>W</w:t>
      </w:r>
      <w:r>
        <w:rPr>
          <w:sz w:val="24"/>
          <w:szCs w:val="24"/>
          <w:lang w:val="en-US"/>
        </w:rPr>
        <w:t xml:space="preserve">elcome and </w:t>
      </w:r>
      <w:r w:rsidR="001B1B7F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hank </w:t>
      </w:r>
      <w:r w:rsidR="001B1B7F">
        <w:rPr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>ou speech</w:t>
      </w:r>
      <w:r w:rsidR="001B1B7F">
        <w:rPr>
          <w:sz w:val="24"/>
          <w:szCs w:val="24"/>
          <w:lang w:val="en-US"/>
        </w:rPr>
        <w:t>es</w:t>
      </w:r>
      <w:r w:rsidR="009D30A4">
        <w:rPr>
          <w:sz w:val="24"/>
          <w:szCs w:val="24"/>
          <w:lang w:val="en-US"/>
        </w:rPr>
        <w:t xml:space="preserve"> a</w:t>
      </w:r>
      <w:r w:rsidR="00832F8C">
        <w:rPr>
          <w:sz w:val="24"/>
          <w:szCs w:val="24"/>
          <w:lang w:val="en-US"/>
        </w:rPr>
        <w:t>nd</w:t>
      </w:r>
      <w:r w:rsidR="009D30A4">
        <w:rPr>
          <w:sz w:val="24"/>
          <w:szCs w:val="24"/>
          <w:lang w:val="en-US"/>
        </w:rPr>
        <w:t xml:space="preserve"> as the comp</w:t>
      </w:r>
      <w:r w:rsidR="001B1B7F">
        <w:rPr>
          <w:sz w:val="24"/>
          <w:szCs w:val="24"/>
          <w:lang w:val="en-US"/>
        </w:rPr>
        <w:t>e</w:t>
      </w:r>
      <w:r w:rsidR="009D30A4">
        <w:rPr>
          <w:sz w:val="24"/>
          <w:szCs w:val="24"/>
          <w:lang w:val="en-US"/>
        </w:rPr>
        <w:t>re for the event</w:t>
      </w:r>
      <w:r w:rsidR="001B1B7F">
        <w:rPr>
          <w:sz w:val="24"/>
          <w:szCs w:val="24"/>
          <w:lang w:val="en-US"/>
        </w:rPr>
        <w:t xml:space="preserve"> generally </w:t>
      </w:r>
      <w:r w:rsidR="00832F8C">
        <w:rPr>
          <w:sz w:val="24"/>
          <w:szCs w:val="24"/>
          <w:lang w:val="en-US"/>
        </w:rPr>
        <w:t>ensures</w:t>
      </w:r>
      <w:r w:rsidR="001B1B7F">
        <w:rPr>
          <w:sz w:val="24"/>
          <w:szCs w:val="24"/>
          <w:lang w:val="en-US"/>
        </w:rPr>
        <w:t xml:space="preserve"> it all goes smoothly</w:t>
      </w:r>
      <w:r>
        <w:rPr>
          <w:sz w:val="24"/>
          <w:szCs w:val="24"/>
          <w:lang w:val="en-US"/>
        </w:rPr>
        <w:t>.</w:t>
      </w:r>
    </w:p>
    <w:p w14:paraId="11A73B0D" w14:textId="12853BDA" w:rsidR="001D72D4" w:rsidRDefault="001D72D4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Zoller </w:t>
      </w:r>
      <w:r w:rsidR="001B1B7F">
        <w:rPr>
          <w:sz w:val="24"/>
          <w:szCs w:val="24"/>
          <w:lang w:val="en-US"/>
        </w:rPr>
        <w:t>Tr</w:t>
      </w:r>
      <w:r>
        <w:rPr>
          <w:sz w:val="24"/>
          <w:szCs w:val="24"/>
          <w:lang w:val="en-US"/>
        </w:rPr>
        <w:t xml:space="preserve">ophy, the Melrose </w:t>
      </w:r>
      <w:r w:rsidR="001B1B7F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hield and the Fyffe </w:t>
      </w:r>
      <w:r w:rsidR="001B1B7F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 xml:space="preserve">up </w:t>
      </w:r>
      <w:r w:rsidR="00BB5B02">
        <w:rPr>
          <w:sz w:val="24"/>
          <w:szCs w:val="24"/>
          <w:lang w:val="en-US"/>
        </w:rPr>
        <w:t xml:space="preserve">are awarded by the </w:t>
      </w:r>
      <w:r w:rsidR="001B1B7F">
        <w:rPr>
          <w:sz w:val="24"/>
          <w:szCs w:val="24"/>
          <w:lang w:val="en-US"/>
        </w:rPr>
        <w:t>Club C</w:t>
      </w:r>
      <w:r w:rsidR="00BB5B02">
        <w:rPr>
          <w:sz w:val="24"/>
          <w:szCs w:val="24"/>
          <w:lang w:val="en-US"/>
        </w:rPr>
        <w:t xml:space="preserve">hair – a display table </w:t>
      </w:r>
      <w:r w:rsidR="001B1B7F">
        <w:rPr>
          <w:sz w:val="24"/>
          <w:szCs w:val="24"/>
          <w:lang w:val="en-US"/>
        </w:rPr>
        <w:t xml:space="preserve">is required which the </w:t>
      </w:r>
      <w:r w:rsidR="00181847">
        <w:rPr>
          <w:sz w:val="24"/>
          <w:szCs w:val="24"/>
          <w:lang w:val="en-US"/>
        </w:rPr>
        <w:t>organizers</w:t>
      </w:r>
      <w:r w:rsidR="00BB5B02">
        <w:rPr>
          <w:sz w:val="24"/>
          <w:szCs w:val="24"/>
          <w:lang w:val="en-US"/>
        </w:rPr>
        <w:t xml:space="preserve"> arrange with the Merchants staff ahead of the event.</w:t>
      </w:r>
    </w:p>
    <w:p w14:paraId="1073863C" w14:textId="5DA74914" w:rsidR="00BB5B02" w:rsidRDefault="00BB5B02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</w:t>
      </w:r>
      <w:r w:rsidR="00181847">
        <w:rPr>
          <w:sz w:val="24"/>
          <w:szCs w:val="24"/>
          <w:lang w:val="en-US"/>
        </w:rPr>
        <w:t>are two</w:t>
      </w:r>
      <w:r>
        <w:rPr>
          <w:sz w:val="24"/>
          <w:szCs w:val="24"/>
          <w:lang w:val="en-US"/>
        </w:rPr>
        <w:t xml:space="preserve"> photo competition</w:t>
      </w:r>
      <w:r w:rsidR="00181847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, </w:t>
      </w:r>
      <w:r w:rsidR="00181847">
        <w:rPr>
          <w:sz w:val="24"/>
          <w:szCs w:val="24"/>
          <w:lang w:val="en-US"/>
        </w:rPr>
        <w:t xml:space="preserve">1) </w:t>
      </w:r>
      <w:r>
        <w:rPr>
          <w:sz w:val="24"/>
          <w:szCs w:val="24"/>
          <w:lang w:val="en-US"/>
        </w:rPr>
        <w:t xml:space="preserve">cycling and </w:t>
      </w:r>
      <w:r w:rsidR="00181847">
        <w:rPr>
          <w:sz w:val="24"/>
          <w:szCs w:val="24"/>
          <w:lang w:val="en-US"/>
        </w:rPr>
        <w:t xml:space="preserve">2) </w:t>
      </w:r>
      <w:r>
        <w:rPr>
          <w:sz w:val="24"/>
          <w:szCs w:val="24"/>
          <w:lang w:val="en-US"/>
        </w:rPr>
        <w:t xml:space="preserve">non-cycling, </w:t>
      </w:r>
      <w:r w:rsidR="001B1B7F">
        <w:rPr>
          <w:sz w:val="24"/>
          <w:szCs w:val="24"/>
          <w:lang w:val="en-US"/>
        </w:rPr>
        <w:t xml:space="preserve">which </w:t>
      </w:r>
      <w:r>
        <w:rPr>
          <w:sz w:val="24"/>
          <w:szCs w:val="24"/>
          <w:lang w:val="en-US"/>
        </w:rPr>
        <w:t xml:space="preserve">again require a table </w:t>
      </w:r>
      <w:r w:rsidR="00181847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="00181847">
        <w:rPr>
          <w:sz w:val="24"/>
          <w:szCs w:val="24"/>
          <w:lang w:val="en-US"/>
        </w:rPr>
        <w:t>display</w:t>
      </w:r>
      <w:r w:rsidR="001B1B7F">
        <w:rPr>
          <w:sz w:val="24"/>
          <w:szCs w:val="24"/>
          <w:lang w:val="en-US"/>
        </w:rPr>
        <w:t xml:space="preserve"> the photos. L</w:t>
      </w:r>
      <w:r>
        <w:rPr>
          <w:sz w:val="24"/>
          <w:szCs w:val="24"/>
          <w:lang w:val="en-US"/>
        </w:rPr>
        <w:t xml:space="preserve">iaise with the </w:t>
      </w:r>
      <w:r w:rsidR="001B1B7F">
        <w:rPr>
          <w:sz w:val="24"/>
          <w:szCs w:val="24"/>
          <w:lang w:val="en-US"/>
        </w:rPr>
        <w:t>photo competition organizer</w:t>
      </w:r>
      <w:r>
        <w:rPr>
          <w:sz w:val="24"/>
          <w:szCs w:val="24"/>
          <w:lang w:val="en-US"/>
        </w:rPr>
        <w:t xml:space="preserve"> to ensure emails are sent out in time for people </w:t>
      </w:r>
      <w:r w:rsidR="001B1B7F">
        <w:rPr>
          <w:sz w:val="24"/>
          <w:szCs w:val="24"/>
          <w:lang w:val="en-US"/>
        </w:rPr>
        <w:t xml:space="preserve">a) </w:t>
      </w:r>
      <w:r>
        <w:rPr>
          <w:sz w:val="24"/>
          <w:szCs w:val="24"/>
          <w:lang w:val="en-US"/>
        </w:rPr>
        <w:t xml:space="preserve">to have their prints made and </w:t>
      </w:r>
      <w:r w:rsidR="001B1B7F"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  <w:lang w:val="en-US"/>
        </w:rPr>
        <w:t>remind them to bring them on the day.</w:t>
      </w:r>
    </w:p>
    <w:p w14:paraId="7D298104" w14:textId="66D015EA" w:rsidR="00BB5B02" w:rsidRDefault="00BB5B02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is </w:t>
      </w:r>
      <w:r w:rsidR="001B1B7F">
        <w:rPr>
          <w:sz w:val="24"/>
          <w:szCs w:val="24"/>
          <w:lang w:val="en-US"/>
        </w:rPr>
        <w:t xml:space="preserve">normally </w:t>
      </w:r>
      <w:r>
        <w:rPr>
          <w:sz w:val="24"/>
          <w:szCs w:val="24"/>
          <w:lang w:val="en-US"/>
        </w:rPr>
        <w:t>a quiz of some description</w:t>
      </w:r>
      <w:r w:rsidR="001B1B7F">
        <w:rPr>
          <w:sz w:val="24"/>
          <w:szCs w:val="24"/>
          <w:lang w:val="en-US"/>
        </w:rPr>
        <w:t>;</w:t>
      </w:r>
      <w:r>
        <w:rPr>
          <w:sz w:val="24"/>
          <w:szCs w:val="24"/>
          <w:lang w:val="en-US"/>
        </w:rPr>
        <w:t xml:space="preserve"> this may need a projector and screen which</w:t>
      </w:r>
      <w:r w:rsidR="001B1B7F">
        <w:rPr>
          <w:sz w:val="24"/>
          <w:szCs w:val="24"/>
          <w:lang w:val="en-US"/>
        </w:rPr>
        <w:t xml:space="preserve"> is also</w:t>
      </w:r>
      <w:r>
        <w:rPr>
          <w:sz w:val="24"/>
          <w:szCs w:val="24"/>
          <w:lang w:val="en-US"/>
        </w:rPr>
        <w:t xml:space="preserve"> arrange</w:t>
      </w:r>
      <w:r w:rsidR="001B1B7F">
        <w:rPr>
          <w:sz w:val="24"/>
          <w:szCs w:val="24"/>
          <w:lang w:val="en-US"/>
        </w:rPr>
        <w:t>d with Merchants,</w:t>
      </w:r>
      <w:r>
        <w:rPr>
          <w:sz w:val="24"/>
          <w:szCs w:val="24"/>
          <w:lang w:val="en-US"/>
        </w:rPr>
        <w:t xml:space="preserve"> prior to the event.</w:t>
      </w:r>
    </w:p>
    <w:p w14:paraId="1ABD45B2" w14:textId="16464295" w:rsidR="00BB5B02" w:rsidRDefault="00BB5B02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list is not exhaustive but hopefully </w:t>
      </w:r>
      <w:r w:rsidR="00D219A4">
        <w:rPr>
          <w:sz w:val="24"/>
          <w:szCs w:val="24"/>
          <w:lang w:val="en-US"/>
        </w:rPr>
        <w:t xml:space="preserve">it </w:t>
      </w:r>
      <w:r>
        <w:rPr>
          <w:sz w:val="24"/>
          <w:szCs w:val="24"/>
          <w:lang w:val="en-US"/>
        </w:rPr>
        <w:t xml:space="preserve">outlines the process, if there are any questions the previous </w:t>
      </w:r>
      <w:r w:rsidR="00D219A4">
        <w:rPr>
          <w:sz w:val="24"/>
          <w:szCs w:val="24"/>
          <w:lang w:val="en-US"/>
        </w:rPr>
        <w:t>year’s</w:t>
      </w:r>
      <w:r>
        <w:rPr>
          <w:sz w:val="24"/>
          <w:szCs w:val="24"/>
          <w:lang w:val="en-US"/>
        </w:rPr>
        <w:t xml:space="preserve"> </w:t>
      </w:r>
      <w:r w:rsidR="001B1B7F">
        <w:rPr>
          <w:sz w:val="24"/>
          <w:szCs w:val="24"/>
          <w:lang w:val="en-US"/>
        </w:rPr>
        <w:t>organizers will no doubt</w:t>
      </w:r>
      <w:r>
        <w:rPr>
          <w:sz w:val="24"/>
          <w:szCs w:val="24"/>
          <w:lang w:val="en-US"/>
        </w:rPr>
        <w:t xml:space="preserve"> be happy to advise</w:t>
      </w:r>
      <w:r w:rsidR="000C7E31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14:paraId="429CB949" w14:textId="77777777" w:rsidR="00BB5B02" w:rsidRDefault="00BB5B02" w:rsidP="00A15BA4">
      <w:pPr>
        <w:rPr>
          <w:sz w:val="24"/>
          <w:szCs w:val="24"/>
          <w:lang w:val="en-US"/>
        </w:rPr>
      </w:pPr>
    </w:p>
    <w:p w14:paraId="019432A9" w14:textId="77777777" w:rsidR="00BB5B02" w:rsidRDefault="00BB5B02" w:rsidP="00A15BA4">
      <w:pPr>
        <w:rPr>
          <w:sz w:val="24"/>
          <w:szCs w:val="24"/>
          <w:lang w:val="en-US"/>
        </w:rPr>
      </w:pPr>
    </w:p>
    <w:p w14:paraId="50599B33" w14:textId="10DFC493" w:rsidR="00BB5B02" w:rsidRPr="001D72D4" w:rsidRDefault="00BB5B02" w:rsidP="00A15BA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2026</w:t>
      </w:r>
    </w:p>
    <w:p w14:paraId="118CDC59" w14:textId="77777777" w:rsidR="00EC707E" w:rsidRDefault="00EC707E" w:rsidP="00A15BA4">
      <w:pPr>
        <w:rPr>
          <w:sz w:val="24"/>
          <w:szCs w:val="24"/>
          <w:lang w:val="en-US"/>
        </w:rPr>
      </w:pPr>
    </w:p>
    <w:p w14:paraId="3A04A2FE" w14:textId="77777777" w:rsidR="00EC707E" w:rsidRPr="00A83F59" w:rsidRDefault="00EC707E" w:rsidP="00A15BA4">
      <w:pPr>
        <w:rPr>
          <w:sz w:val="24"/>
          <w:szCs w:val="24"/>
          <w:lang w:val="en-US"/>
        </w:rPr>
      </w:pPr>
    </w:p>
    <w:sectPr w:rsidR="00EC707E" w:rsidRPr="00A83F5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B04C" w14:textId="77777777" w:rsidR="007C6C82" w:rsidRDefault="007C6C82" w:rsidP="00D80419">
      <w:pPr>
        <w:spacing w:after="0" w:line="240" w:lineRule="auto"/>
      </w:pPr>
      <w:r>
        <w:separator/>
      </w:r>
    </w:p>
  </w:endnote>
  <w:endnote w:type="continuationSeparator" w:id="0">
    <w:p w14:paraId="250E89A1" w14:textId="77777777" w:rsidR="007C6C82" w:rsidRDefault="007C6C82" w:rsidP="00D8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068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079F7" w14:textId="7C783EFB" w:rsidR="00D80419" w:rsidRDefault="00D804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6529D" w14:textId="77777777" w:rsidR="00D80419" w:rsidRDefault="00D80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03AD" w14:textId="77777777" w:rsidR="007C6C82" w:rsidRDefault="007C6C82" w:rsidP="00D80419">
      <w:pPr>
        <w:spacing w:after="0" w:line="240" w:lineRule="auto"/>
      </w:pPr>
      <w:r>
        <w:separator/>
      </w:r>
    </w:p>
  </w:footnote>
  <w:footnote w:type="continuationSeparator" w:id="0">
    <w:p w14:paraId="175D8C16" w14:textId="77777777" w:rsidR="007C6C82" w:rsidRDefault="007C6C82" w:rsidP="00D8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4"/>
    <w:rsid w:val="000115D4"/>
    <w:rsid w:val="000C7E31"/>
    <w:rsid w:val="00181847"/>
    <w:rsid w:val="001B1B7F"/>
    <w:rsid w:val="001D06F1"/>
    <w:rsid w:val="001D72D4"/>
    <w:rsid w:val="001F756B"/>
    <w:rsid w:val="002D0653"/>
    <w:rsid w:val="00324A14"/>
    <w:rsid w:val="00460CB3"/>
    <w:rsid w:val="00480932"/>
    <w:rsid w:val="004E6597"/>
    <w:rsid w:val="005D5802"/>
    <w:rsid w:val="00653D6D"/>
    <w:rsid w:val="00685B0E"/>
    <w:rsid w:val="006D31B5"/>
    <w:rsid w:val="007C6C82"/>
    <w:rsid w:val="00824717"/>
    <w:rsid w:val="00832F8C"/>
    <w:rsid w:val="00833C87"/>
    <w:rsid w:val="008D5782"/>
    <w:rsid w:val="00964875"/>
    <w:rsid w:val="00997A33"/>
    <w:rsid w:val="009D30A4"/>
    <w:rsid w:val="00A05712"/>
    <w:rsid w:val="00A15BA4"/>
    <w:rsid w:val="00A83F59"/>
    <w:rsid w:val="00AE7FB3"/>
    <w:rsid w:val="00B75933"/>
    <w:rsid w:val="00B8278D"/>
    <w:rsid w:val="00BB5B02"/>
    <w:rsid w:val="00BF6F1A"/>
    <w:rsid w:val="00D219A4"/>
    <w:rsid w:val="00D27D56"/>
    <w:rsid w:val="00D679E8"/>
    <w:rsid w:val="00D80419"/>
    <w:rsid w:val="00D82D7E"/>
    <w:rsid w:val="00E207B3"/>
    <w:rsid w:val="00E27B30"/>
    <w:rsid w:val="00EC707E"/>
    <w:rsid w:val="00F21024"/>
    <w:rsid w:val="00F9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5222"/>
  <w15:chartTrackingRefBased/>
  <w15:docId w15:val="{252FF2DE-2E9D-4CB2-9299-DE503E80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6F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F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419"/>
  </w:style>
  <w:style w:type="paragraph" w:styleId="Footer">
    <w:name w:val="footer"/>
    <w:basedOn w:val="Normal"/>
    <w:link w:val="FooterChar"/>
    <w:uiPriority w:val="99"/>
    <w:unhideWhenUsed/>
    <w:rsid w:val="00D8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s.google.com/v3/signin/identifier?continue=https%3A%2F%2Fdocs.google.com%2Fforms%2F&amp;dsh=S-1139179441%3A1773067801936713&amp;followup=https%3A%2F%2Fdocs.google.com%2Fforms%2F&amp;ifkv=ASfE1-olPA-xfDBuxd2UOelUIVibDNPLAIo9Giq-25rxSRaD0lFPUgsLKVnIbuJiE7GESlzrLfre&amp;ltmpl=forms&amp;osid=1&amp;passive=1209600&amp;service=wise&amp;flowName=GlifWebSignIn&amp;flowEntry=ServiceLog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merchantsgolf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F72F-18B5-434A-82BC-382CC00F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Murphy</dc:creator>
  <cp:keywords/>
  <dc:description/>
  <cp:lastModifiedBy>Benedict Bate</cp:lastModifiedBy>
  <cp:revision>9</cp:revision>
  <cp:lastPrinted>2026-03-08T21:59:00Z</cp:lastPrinted>
  <dcterms:created xsi:type="dcterms:W3CDTF">2026-03-06T17:14:00Z</dcterms:created>
  <dcterms:modified xsi:type="dcterms:W3CDTF">2026-03-10T14:29:00Z</dcterms:modified>
</cp:coreProperties>
</file>